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81" w:rsidRDefault="00C45981" w:rsidP="00C45981">
      <w:pPr>
        <w:pStyle w:val="Default"/>
      </w:pPr>
    </w:p>
    <w:p w:rsidR="00C45981" w:rsidRPr="00C45981" w:rsidRDefault="00C45981" w:rsidP="00C45981">
      <w:pPr>
        <w:pStyle w:val="Default"/>
        <w:jc w:val="center"/>
        <w:rPr>
          <w:sz w:val="28"/>
          <w:szCs w:val="22"/>
        </w:rPr>
      </w:pPr>
      <w:r w:rsidRPr="00C45981">
        <w:rPr>
          <w:b/>
          <w:bCs/>
          <w:sz w:val="28"/>
          <w:szCs w:val="22"/>
        </w:rPr>
        <w:t>Вопросы к зачёту и экзамену по компьютерной графике (2й и 3й поток) 2013.</w:t>
      </w:r>
    </w:p>
    <w:p w:rsidR="00C45981" w:rsidRDefault="00C45981" w:rsidP="00C45981">
      <w:pPr>
        <w:pStyle w:val="Default"/>
        <w:spacing w:after="15"/>
        <w:rPr>
          <w:sz w:val="22"/>
          <w:szCs w:val="22"/>
          <w:lang w:val="en-US"/>
        </w:rPr>
      </w:pP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Устройство оптической системы человека, свет и цвет, восприятие цвета.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Цветовые системы RGB, CMYK, HSV, YIQ, получение цветных изображений, </w:t>
      </w:r>
      <w:proofErr w:type="spellStart"/>
      <w:r>
        <w:rPr>
          <w:sz w:val="22"/>
          <w:szCs w:val="22"/>
        </w:rPr>
        <w:t>демозаикинг</w:t>
      </w:r>
      <w:proofErr w:type="spellEnd"/>
      <w:r>
        <w:rPr>
          <w:sz w:val="22"/>
          <w:szCs w:val="22"/>
        </w:rPr>
        <w:t xml:space="preserve">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Обработка изображений. Постоянство цвета и освещения. Коррекция контраста и цветности – линейное</w:t>
      </w:r>
      <w:r w:rsidRPr="00C45981">
        <w:rPr>
          <w:sz w:val="22"/>
          <w:szCs w:val="22"/>
        </w:rPr>
        <w:t xml:space="preserve"> </w:t>
      </w:r>
      <w:r>
        <w:rPr>
          <w:sz w:val="22"/>
          <w:szCs w:val="22"/>
        </w:rPr>
        <w:t>растяжение, серый мир, метод блика, гамма-коррекция, адаптация «</w:t>
      </w:r>
      <w:proofErr w:type="spellStart"/>
      <w:r>
        <w:rPr>
          <w:sz w:val="22"/>
          <w:szCs w:val="22"/>
        </w:rPr>
        <w:t>Von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Kries</w:t>
      </w:r>
      <w:proofErr w:type="spellEnd"/>
      <w:r>
        <w:rPr>
          <w:sz w:val="22"/>
          <w:szCs w:val="22"/>
        </w:rPr>
        <w:t xml:space="preserve">», цветовые шаблоны.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Виды шумов на изображениях и методы их подавления. Линейные фильтры, их свойства и примеры.</w:t>
      </w:r>
      <w:r w:rsidRPr="00C459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Медианный фильтр.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Дискретизация сигналов. Теорема Котельникова. Наложение спектров. Восприятие звука.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Дискретное преобразование Фурье. БПФ. Спектральный анализ, спектрограммы.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Поиск краёв на изображении, алгоритм </w:t>
      </w:r>
      <w:proofErr w:type="spellStart"/>
      <w:r>
        <w:rPr>
          <w:sz w:val="22"/>
          <w:szCs w:val="22"/>
        </w:rPr>
        <w:t>Canny</w:t>
      </w:r>
      <w:proofErr w:type="spellEnd"/>
      <w:r>
        <w:rPr>
          <w:sz w:val="22"/>
          <w:szCs w:val="22"/>
        </w:rPr>
        <w:t>. Сопоставление шаблонов с использованием краёв,</w:t>
      </w:r>
      <w:r w:rsidRPr="00C459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используемые метрики. </w:t>
      </w:r>
      <w:proofErr w:type="spellStart"/>
      <w:r>
        <w:rPr>
          <w:sz w:val="22"/>
          <w:szCs w:val="22"/>
        </w:rPr>
        <w:t>Дистантное</w:t>
      </w:r>
      <w:proofErr w:type="spellEnd"/>
      <w:r>
        <w:rPr>
          <w:sz w:val="22"/>
          <w:szCs w:val="22"/>
        </w:rPr>
        <w:t xml:space="preserve"> преобразование.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Бинаризация изображений, выделение связанных компонент, математическая морфология.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Сегментация изображений - последовательное сканирование, k-средних. Понятие текстуры. Признаки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областей для распознавания объектов.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Задача классификации образов. Общий и эмпирический риск. Метод опорных векторов. Виды ошибок.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Оценка качества классификаторов. Удерживание, скользящий контроль. ROC-кривая.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Выделение объектов на изображении с использованием гистограмм ориентированных градиентов и</w:t>
      </w:r>
      <w:r w:rsidRPr="00C45981">
        <w:rPr>
          <w:sz w:val="22"/>
          <w:szCs w:val="22"/>
        </w:rPr>
        <w:t xml:space="preserve"> </w:t>
      </w:r>
      <w:r>
        <w:rPr>
          <w:sz w:val="22"/>
          <w:szCs w:val="22"/>
        </w:rPr>
        <w:t>линейного метода SVM. Скользящее окно. Повышение качества распознавания за счет обработки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обучающей выборки.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Растеризация прямых и окружностей. Алгоритм </w:t>
      </w:r>
      <w:proofErr w:type="spellStart"/>
      <w:r>
        <w:rPr>
          <w:sz w:val="22"/>
          <w:szCs w:val="22"/>
        </w:rPr>
        <w:t>Брезенхема</w:t>
      </w:r>
      <w:proofErr w:type="spellEnd"/>
      <w:r>
        <w:rPr>
          <w:sz w:val="22"/>
          <w:szCs w:val="22"/>
        </w:rPr>
        <w:t xml:space="preserve">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Сплайновые кривые. Кривые Безье. G(0) и G(1)-непрерывность. Поверхности Безье.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Компьютерная графика. Понятие о графическом процессе. Понятие о геометрическом моделировании.</w:t>
      </w:r>
      <w:r w:rsidRPr="00C459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Типы моделей, особенности их получения.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Воксельные</w:t>
      </w:r>
      <w:proofErr w:type="spellEnd"/>
      <w:r>
        <w:rPr>
          <w:sz w:val="22"/>
          <w:szCs w:val="22"/>
        </w:rPr>
        <w:t xml:space="preserve"> модели и их свойства. </w:t>
      </w:r>
      <w:proofErr w:type="spellStart"/>
      <w:r>
        <w:rPr>
          <w:sz w:val="22"/>
          <w:szCs w:val="22"/>
        </w:rPr>
        <w:t>Октарные</w:t>
      </w:r>
      <w:proofErr w:type="spellEnd"/>
      <w:r>
        <w:rPr>
          <w:sz w:val="22"/>
          <w:szCs w:val="22"/>
        </w:rPr>
        <w:t xml:space="preserve"> деревья. Точечные представления и их свойства.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Конструктивная геометрия. Свойства CSG-моделей.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Геометрическое моделирование. Каркасные модели, полигональные (граничные) модели. Способы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задания полигональных моделей. Свойства полигональных моделей. Представления высших порядков.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Понятие о программируемой графической аппаратуре. Устройство современных графических</w:t>
      </w:r>
      <w:r w:rsidRPr="00C459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процессоров с точки зрения графических API. Особенности и программная архитектура библиотеки </w:t>
      </w:r>
      <w:proofErr w:type="spellStart"/>
      <w:r>
        <w:rPr>
          <w:sz w:val="22"/>
          <w:szCs w:val="22"/>
        </w:rPr>
        <w:t>OpenGL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</w:rPr>
        <w:t>OpenGL</w:t>
      </w:r>
      <w:proofErr w:type="spellEnd"/>
      <w:r>
        <w:rPr>
          <w:sz w:val="22"/>
          <w:szCs w:val="22"/>
        </w:rPr>
        <w:t xml:space="preserve"> 3.x-4.x.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Синтез изображений с помощью растеризации. Свойства алгоритма. Графический конвейер,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применение геометрических преобразований.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Графический конвейер. Иерархия преобразований.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Графический конвейер. Виды проекций, проективные преобразования.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Алгоритм растеризации с помощью строчной развертки. Закраска </w:t>
      </w:r>
      <w:proofErr w:type="spellStart"/>
      <w:r>
        <w:rPr>
          <w:sz w:val="22"/>
          <w:szCs w:val="22"/>
        </w:rPr>
        <w:t>Гуро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Фонга</w:t>
      </w:r>
      <w:proofErr w:type="spellEnd"/>
      <w:r>
        <w:rPr>
          <w:sz w:val="22"/>
          <w:szCs w:val="22"/>
        </w:rPr>
        <w:t xml:space="preserve">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Локальные и глобальные модели освещения. Понятие о ДФО, расчет излучения точки поверхности.</w:t>
      </w:r>
      <w:r w:rsidRPr="00C459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Модели освещения </w:t>
      </w:r>
      <w:proofErr w:type="spellStart"/>
      <w:r>
        <w:rPr>
          <w:sz w:val="22"/>
          <w:szCs w:val="22"/>
        </w:rPr>
        <w:t>Фонга</w:t>
      </w:r>
      <w:proofErr w:type="spellEnd"/>
      <w:r>
        <w:rPr>
          <w:sz w:val="22"/>
          <w:szCs w:val="22"/>
        </w:rPr>
        <w:t xml:space="preserve"> и Ламберта.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Текстуры. Отображение и фильтрация текстур.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Методы удаления невидимых поверхностей.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Синтез изображений с помощью обратной трассировки лучей. Свойства алгоритма. Способы поиска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пересечений. </w:t>
      </w:r>
    </w:p>
    <w:p w:rsidR="00C45981" w:rsidRDefault="00C45981" w:rsidP="004A280C">
      <w:pPr>
        <w:pStyle w:val="Default"/>
        <w:numPr>
          <w:ilvl w:val="0"/>
          <w:numId w:val="2"/>
        </w:numPr>
        <w:spacing w:after="15"/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Расчет глобального освещения с помощью метода </w:t>
      </w:r>
      <w:proofErr w:type="spellStart"/>
      <w:r>
        <w:rPr>
          <w:sz w:val="22"/>
          <w:szCs w:val="22"/>
        </w:rPr>
        <w:t>излучательности</w:t>
      </w:r>
      <w:proofErr w:type="spellEnd"/>
      <w:r>
        <w:rPr>
          <w:sz w:val="22"/>
          <w:szCs w:val="22"/>
        </w:rPr>
        <w:t>. Форм-факторы. Свойства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алгоритма. </w:t>
      </w:r>
    </w:p>
    <w:p w:rsidR="005A1137" w:rsidRPr="00C45981" w:rsidRDefault="00C45981" w:rsidP="004A280C">
      <w:pPr>
        <w:pStyle w:val="Default"/>
        <w:numPr>
          <w:ilvl w:val="0"/>
          <w:numId w:val="2"/>
        </w:numPr>
        <w:ind w:left="284" w:right="30"/>
        <w:jc w:val="both"/>
        <w:rPr>
          <w:sz w:val="22"/>
          <w:szCs w:val="22"/>
        </w:rPr>
      </w:pPr>
      <w:r>
        <w:rPr>
          <w:sz w:val="22"/>
          <w:szCs w:val="22"/>
        </w:rPr>
        <w:t>Задачи визуализации. Понятие о научной визуализации и визуализации информации. Алгоритм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«Марширующие кубы». </w:t>
      </w:r>
    </w:p>
    <w:sectPr w:rsidR="005A1137" w:rsidRPr="00C45981" w:rsidSect="004A280C">
      <w:pgSz w:w="11906" w:h="17338"/>
      <w:pgMar w:top="709" w:right="991" w:bottom="1134" w:left="11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F25"/>
    <w:multiLevelType w:val="hybridMultilevel"/>
    <w:tmpl w:val="B566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844F0"/>
    <w:multiLevelType w:val="hybridMultilevel"/>
    <w:tmpl w:val="15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5981"/>
    <w:rsid w:val="000523CE"/>
    <w:rsid w:val="0026730A"/>
    <w:rsid w:val="003E7131"/>
    <w:rsid w:val="004A280C"/>
    <w:rsid w:val="005A1137"/>
    <w:rsid w:val="00B76A48"/>
    <w:rsid w:val="00C45981"/>
    <w:rsid w:val="00DF0E30"/>
    <w:rsid w:val="00E5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3</cp:revision>
  <cp:lastPrinted>2013-12-24T19:20:00Z</cp:lastPrinted>
  <dcterms:created xsi:type="dcterms:W3CDTF">2013-12-24T19:17:00Z</dcterms:created>
  <dcterms:modified xsi:type="dcterms:W3CDTF">2013-12-24T19:22:00Z</dcterms:modified>
</cp:coreProperties>
</file>